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D653F" w14:textId="77777777" w:rsidR="00692E0F" w:rsidRPr="00FE0869" w:rsidRDefault="00692E0F" w:rsidP="00692E0F">
      <w:pPr>
        <w:rPr>
          <w:rFonts w:ascii="Garamond" w:hAnsi="Garamond"/>
        </w:rPr>
      </w:pPr>
      <w:r w:rsidRPr="00FE0869">
        <w:rPr>
          <w:rFonts w:ascii="Garamond" w:hAnsi="Garamond"/>
        </w:rPr>
        <w:t>Martigny, 3 giugno 2024</w:t>
      </w:r>
    </w:p>
    <w:p w14:paraId="46D2132E" w14:textId="77777777" w:rsidR="00692E0F" w:rsidRPr="00FE0869" w:rsidRDefault="00692E0F" w:rsidP="00692E0F">
      <w:pPr>
        <w:rPr>
          <w:rFonts w:ascii="Garamond" w:hAnsi="Garamond"/>
          <w:b/>
        </w:rPr>
      </w:pPr>
    </w:p>
    <w:p w14:paraId="043697C4" w14:textId="77777777" w:rsidR="00692E0F" w:rsidRPr="00FE0869" w:rsidRDefault="00692E0F" w:rsidP="00692E0F">
      <w:pPr>
        <w:rPr>
          <w:rFonts w:ascii="Garamond" w:hAnsi="Garamond"/>
          <w:b/>
        </w:rPr>
      </w:pPr>
      <w:r w:rsidRPr="00FE0869">
        <w:rPr>
          <w:rFonts w:ascii="Garamond" w:hAnsi="Garamond"/>
          <w:b/>
        </w:rPr>
        <w:t>I nostri Barry a livello mondiale</w:t>
      </w:r>
    </w:p>
    <w:p w14:paraId="3D68FBB1" w14:textId="77777777" w:rsidR="00692E0F" w:rsidRPr="00FE0869" w:rsidRDefault="00692E0F" w:rsidP="00692E0F">
      <w:pPr>
        <w:rPr>
          <w:rFonts w:ascii="Garamond" w:hAnsi="Garamond"/>
          <w:b/>
        </w:rPr>
      </w:pPr>
    </w:p>
    <w:p w14:paraId="7F8C85B2" w14:textId="77777777" w:rsidR="00692E0F" w:rsidRPr="00FE0869" w:rsidRDefault="00692E0F" w:rsidP="00692E0F">
      <w:pPr>
        <w:rPr>
          <w:rFonts w:ascii="Garamond" w:hAnsi="Garamond"/>
          <w:b/>
        </w:rPr>
      </w:pPr>
      <w:r w:rsidRPr="00FE0869">
        <w:rPr>
          <w:rFonts w:ascii="Garamond" w:hAnsi="Garamond"/>
          <w:b/>
        </w:rPr>
        <w:t xml:space="preserve">Il prossimo 8 giugno i San Bernardo più belli della </w:t>
      </w:r>
      <w:proofErr w:type="spellStart"/>
      <w:r w:rsidRPr="00FE0869">
        <w:rPr>
          <w:rFonts w:ascii="Garamond" w:hAnsi="Garamond"/>
          <w:b/>
        </w:rPr>
        <w:t>Fondation</w:t>
      </w:r>
      <w:proofErr w:type="spellEnd"/>
      <w:r w:rsidRPr="00FE0869">
        <w:rPr>
          <w:rFonts w:ascii="Garamond" w:hAnsi="Garamond"/>
          <w:b/>
        </w:rPr>
        <w:t xml:space="preserve"> Barry parteciperanno al concorso dell’Unione Mondiale dei </w:t>
      </w:r>
      <w:proofErr w:type="spellStart"/>
      <w:r w:rsidRPr="00FE0869">
        <w:rPr>
          <w:rFonts w:ascii="Garamond" w:hAnsi="Garamond"/>
          <w:b/>
        </w:rPr>
        <w:t>Clubs</w:t>
      </w:r>
      <w:proofErr w:type="spellEnd"/>
      <w:r w:rsidRPr="00FE0869">
        <w:rPr>
          <w:rFonts w:ascii="Garamond" w:hAnsi="Garamond"/>
          <w:b/>
        </w:rPr>
        <w:t xml:space="preserve"> del San Bernardo (UMSB) che si terrà a Martigny.</w:t>
      </w:r>
    </w:p>
    <w:p w14:paraId="4CF1FA0B" w14:textId="77777777" w:rsidR="00692E0F" w:rsidRPr="00FE0869" w:rsidRDefault="00692E0F" w:rsidP="00692E0F">
      <w:pPr>
        <w:rPr>
          <w:rFonts w:ascii="Garamond" w:hAnsi="Garamond"/>
        </w:rPr>
      </w:pPr>
    </w:p>
    <w:p w14:paraId="7A1265EA" w14:textId="77777777" w:rsidR="00692E0F" w:rsidRPr="00FE0869" w:rsidRDefault="00692E0F" w:rsidP="00692E0F">
      <w:pPr>
        <w:rPr>
          <w:rFonts w:ascii="Garamond" w:hAnsi="Garamond"/>
        </w:rPr>
      </w:pPr>
      <w:r w:rsidRPr="00FE0869">
        <w:rPr>
          <w:rFonts w:ascii="Garamond" w:hAnsi="Garamond"/>
        </w:rPr>
        <w:t xml:space="preserve">La </w:t>
      </w:r>
      <w:proofErr w:type="spellStart"/>
      <w:r w:rsidRPr="00FE0869">
        <w:rPr>
          <w:rFonts w:ascii="Garamond" w:hAnsi="Garamond"/>
        </w:rPr>
        <w:t>Fondation</w:t>
      </w:r>
      <w:proofErr w:type="spellEnd"/>
      <w:r w:rsidRPr="00FE0869">
        <w:rPr>
          <w:rFonts w:ascii="Garamond" w:hAnsi="Garamond"/>
        </w:rPr>
        <w:t xml:space="preserve"> Barry ha iscritto una decina dei suoi San Bernardo al popolare concorso internazionale indetto dall’UMSB, l’unica organizzazione internazionale dedicata alla razza di cani San Bernardo. L’evento avrà luogo ancora una volta in Svizzera e per di più a Martigny, sulla scia delle edizioni del 2009 e del 2017 nella stessa città.  I nostri cani dovranno conquistare la giuria internazionale rispettando perfettamente lo standard della razza. È degno di nota il fatto che l’allevamento «</w:t>
      </w:r>
      <w:proofErr w:type="spellStart"/>
      <w:r w:rsidRPr="00FE0869">
        <w:rPr>
          <w:rFonts w:ascii="Garamond" w:hAnsi="Garamond"/>
        </w:rPr>
        <w:t>du</w:t>
      </w:r>
      <w:proofErr w:type="spellEnd"/>
      <w:r w:rsidRPr="00FE0869">
        <w:rPr>
          <w:rFonts w:ascii="Garamond" w:hAnsi="Garamond"/>
        </w:rPr>
        <w:t xml:space="preserve"> </w:t>
      </w:r>
      <w:proofErr w:type="spellStart"/>
      <w:r w:rsidRPr="00FE0869">
        <w:rPr>
          <w:rFonts w:ascii="Garamond" w:hAnsi="Garamond"/>
        </w:rPr>
        <w:t>Grand</w:t>
      </w:r>
      <w:proofErr w:type="spellEnd"/>
      <w:r w:rsidRPr="00FE0869">
        <w:rPr>
          <w:rFonts w:ascii="Garamond" w:hAnsi="Garamond"/>
        </w:rPr>
        <w:t xml:space="preserve"> St. Bernard» abbia vinto il concorso del gruppo di allevamento nel 2016, nel 2017, nel 2018 e nel 2023.</w:t>
      </w:r>
    </w:p>
    <w:p w14:paraId="2EDCADC2" w14:textId="77777777" w:rsidR="00692E0F" w:rsidRPr="00FE0869" w:rsidRDefault="00692E0F" w:rsidP="00692E0F">
      <w:pPr>
        <w:rPr>
          <w:rFonts w:ascii="Garamond" w:hAnsi="Garamond"/>
        </w:rPr>
      </w:pPr>
    </w:p>
    <w:p w14:paraId="6302A6BE" w14:textId="77777777" w:rsidR="00692E0F" w:rsidRPr="00FE0869" w:rsidRDefault="00692E0F" w:rsidP="00692E0F">
      <w:pPr>
        <w:rPr>
          <w:rFonts w:ascii="Garamond" w:hAnsi="Garamond"/>
          <w:b/>
        </w:rPr>
      </w:pPr>
      <w:r w:rsidRPr="00FE0869">
        <w:rPr>
          <w:rFonts w:ascii="Garamond" w:hAnsi="Garamond"/>
          <w:b/>
        </w:rPr>
        <w:t xml:space="preserve">Porte aperte a </w:t>
      </w:r>
      <w:proofErr w:type="spellStart"/>
      <w:r w:rsidRPr="00FE0869">
        <w:rPr>
          <w:rFonts w:ascii="Garamond" w:hAnsi="Garamond"/>
          <w:b/>
        </w:rPr>
        <w:t>Barryland</w:t>
      </w:r>
      <w:proofErr w:type="spellEnd"/>
    </w:p>
    <w:p w14:paraId="77C3BADC" w14:textId="77777777" w:rsidR="00692E0F" w:rsidRPr="00FE0869" w:rsidRDefault="00692E0F" w:rsidP="00692E0F">
      <w:pPr>
        <w:rPr>
          <w:rFonts w:ascii="Garamond" w:hAnsi="Garamond"/>
        </w:rPr>
      </w:pPr>
    </w:p>
    <w:p w14:paraId="02BC9210" w14:textId="77777777" w:rsidR="00692E0F" w:rsidRDefault="00692E0F" w:rsidP="00692E0F">
      <w:pPr>
        <w:rPr>
          <w:rFonts w:ascii="Garamond" w:hAnsi="Garamond"/>
        </w:rPr>
      </w:pPr>
      <w:r w:rsidRPr="00FE0869">
        <w:rPr>
          <w:rFonts w:ascii="Garamond" w:hAnsi="Garamond"/>
        </w:rPr>
        <w:t xml:space="preserve">Da venerdì 7 giugno, i nostri cani si uniranno ai partecipanti provenienti da altri paesi e insieme sfileranno per le strade di Martigny per celebrare il lancio dell’evento. La giornata di sabato sarà dedicata alle esposizioni e ai concorsi organizzati dall’UMSB presso l’anfiteatro romano, situato proprio accanto a </w:t>
      </w:r>
      <w:proofErr w:type="spellStart"/>
      <w:r w:rsidRPr="00FE0869">
        <w:rPr>
          <w:rFonts w:ascii="Garamond" w:hAnsi="Garamond"/>
        </w:rPr>
        <w:t>Barryland</w:t>
      </w:r>
      <w:proofErr w:type="spellEnd"/>
      <w:r w:rsidRPr="00FE0869">
        <w:rPr>
          <w:rFonts w:ascii="Garamond" w:hAnsi="Garamond"/>
        </w:rPr>
        <w:t xml:space="preserve">. Per l’occasione il museo aprirà le sue porte e proporrà varie attività per grandi e piccini legate al nuovo parco tematico, la cui apertura è prevista per giugno 2025. </w:t>
      </w:r>
    </w:p>
    <w:p w14:paraId="792E1F09" w14:textId="77777777" w:rsidR="00692E0F" w:rsidRDefault="00692E0F" w:rsidP="00692E0F">
      <w:pPr>
        <w:rPr>
          <w:rFonts w:ascii="Garamond" w:hAnsi="Garamond"/>
        </w:rPr>
      </w:pPr>
    </w:p>
    <w:p w14:paraId="540CA3A6" w14:textId="299330D8" w:rsidR="00692E0F" w:rsidRPr="00FE0869" w:rsidRDefault="00692E0F" w:rsidP="00692E0F">
      <w:pPr>
        <w:rPr>
          <w:rFonts w:ascii="Garamond" w:hAnsi="Garamond"/>
        </w:rPr>
      </w:pPr>
      <w:r w:rsidRPr="00FE0869">
        <w:rPr>
          <w:rFonts w:ascii="Garamond" w:hAnsi="Garamond"/>
        </w:rPr>
        <w:t xml:space="preserve">Il giorno di domenica i cani della fondazione parteciperanno ad esposizioni e concorsi di bellezza nell’ambito del </w:t>
      </w:r>
      <w:proofErr w:type="spellStart"/>
      <w:r w:rsidRPr="00FE0869">
        <w:rPr>
          <w:rFonts w:ascii="Garamond" w:hAnsi="Garamond"/>
        </w:rPr>
        <w:t>Clubshow</w:t>
      </w:r>
      <w:proofErr w:type="spellEnd"/>
      <w:r w:rsidRPr="00FE0869">
        <w:rPr>
          <w:rFonts w:ascii="Garamond" w:hAnsi="Garamond"/>
        </w:rPr>
        <w:t xml:space="preserve"> del Club Svizzero del San Bernardo, che celebra il suo 140° anniversario. In via eccezionale, anche in questo giorno «porte aperte» al museo, ma senza un programma di attività come il giorno precedente.</w:t>
      </w:r>
    </w:p>
    <w:p w14:paraId="108F8F74" w14:textId="3E4CA52F" w:rsidR="00916BA4" w:rsidRPr="00FE0869" w:rsidRDefault="00916BA4" w:rsidP="00B22409">
      <w:pPr>
        <w:rPr>
          <w:rFonts w:ascii="Garamond" w:hAnsi="Garamond"/>
        </w:rPr>
      </w:pPr>
    </w:p>
    <w:p w14:paraId="563BE441" w14:textId="77777777" w:rsidR="00692E0F" w:rsidRPr="00755F57" w:rsidRDefault="00692E0F" w:rsidP="00692E0F">
      <w:pPr>
        <w:rPr>
          <w:rFonts w:ascii="Garamond" w:hAnsi="Garamond"/>
          <w:sz w:val="22"/>
          <w:szCs w:val="22"/>
        </w:rPr>
      </w:pPr>
    </w:p>
    <w:p w14:paraId="52B07DA9" w14:textId="77777777" w:rsidR="00692E0F" w:rsidRPr="00C41738" w:rsidRDefault="00692E0F" w:rsidP="00692E0F">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r>
        <w:rPr>
          <w:rFonts w:ascii="Garamond" w:hAnsi="Garamond"/>
          <w:b/>
          <w:sz w:val="22"/>
          <w:u w:val="single"/>
        </w:rPr>
        <w:t xml:space="preserve">Informazioni sulla </w:t>
      </w:r>
      <w:proofErr w:type="spellStart"/>
      <w:r>
        <w:rPr>
          <w:rFonts w:ascii="Garamond" w:hAnsi="Garamond"/>
          <w:b/>
          <w:sz w:val="22"/>
          <w:u w:val="single"/>
        </w:rPr>
        <w:t>Fondation</w:t>
      </w:r>
      <w:proofErr w:type="spellEnd"/>
      <w:r>
        <w:rPr>
          <w:rFonts w:ascii="Garamond" w:hAnsi="Garamond"/>
          <w:b/>
          <w:sz w:val="22"/>
          <w:u w:val="single"/>
        </w:rPr>
        <w:t xml:space="preserve"> Barry</w:t>
      </w:r>
    </w:p>
    <w:p w14:paraId="57D19363" w14:textId="77777777" w:rsidR="00692E0F" w:rsidRPr="00C41738" w:rsidRDefault="00692E0F" w:rsidP="00692E0F">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szCs w:val="22"/>
          <w:u w:val="single"/>
        </w:rPr>
      </w:pPr>
    </w:p>
    <w:p w14:paraId="1E101263" w14:textId="77777777" w:rsidR="00692E0F" w:rsidRDefault="00692E0F" w:rsidP="00692E0F">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szCs w:val="22"/>
        </w:rPr>
      </w:pPr>
      <w:r>
        <w:rPr>
          <w:rFonts w:ascii="Garamond" w:hAnsi="Garamond"/>
          <w:sz w:val="22"/>
        </w:rPr>
        <w:t xml:space="preserve">Dopo la sua creazione nel 2005, la </w:t>
      </w:r>
      <w:proofErr w:type="spellStart"/>
      <w:r>
        <w:rPr>
          <w:rFonts w:ascii="Garamond" w:hAnsi="Garamond"/>
          <w:sz w:val="22"/>
        </w:rPr>
        <w:t>Fondation</w:t>
      </w:r>
      <w:proofErr w:type="spellEnd"/>
      <w:r>
        <w:rPr>
          <w:rFonts w:ascii="Garamond" w:hAnsi="Garamond"/>
          <w:sz w:val="22"/>
        </w:rPr>
        <w:t xml:space="preserve"> Barry ha rilevato dai canonici il canile dei famosi San Bernardo del passo omonimo. Da allora è proprietaria del più grande e antico allevamento al mondo del cane nazionale svizzero. Questa organizzazione senza scopo di lucro si impegna per la sopravvivenza del famoso e leggendario cane dell’Ospizio del Gran San Bernardo. La Fondazione si è posta inoltre la missione di dare gioia al più grande numero di persone possibile organizzando incontri con i San Bernardo. Infine, contribuisce attivamente a migliorare la relazione tra umani e cani. Circa 30 San Bernardo vivono permanentemente alla </w:t>
      </w:r>
      <w:proofErr w:type="spellStart"/>
      <w:r>
        <w:rPr>
          <w:rFonts w:ascii="Garamond" w:hAnsi="Garamond"/>
          <w:sz w:val="22"/>
        </w:rPr>
        <w:t>Fondation</w:t>
      </w:r>
      <w:proofErr w:type="spellEnd"/>
      <w:r>
        <w:rPr>
          <w:rFonts w:ascii="Garamond" w:hAnsi="Garamond"/>
          <w:sz w:val="22"/>
        </w:rPr>
        <w:t xml:space="preserve"> Barry e in media ogni anno nascono nel canile una ventina di cuccioli con pedigree. </w:t>
      </w:r>
    </w:p>
    <w:p w14:paraId="699E1623" w14:textId="77777777" w:rsidR="00692E0F" w:rsidRPr="00151448" w:rsidRDefault="00692E0F" w:rsidP="00692E0F">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szCs w:val="22"/>
        </w:rPr>
      </w:pPr>
    </w:p>
    <w:p w14:paraId="1D69CFEC" w14:textId="1532A1F5" w:rsidR="00BB3C61" w:rsidRDefault="00BB3C61" w:rsidP="00B22409">
      <w:pPr>
        <w:rPr>
          <w:rFonts w:ascii="Garamond" w:hAnsi="Garamond"/>
          <w:sz w:val="22"/>
          <w:szCs w:val="22"/>
          <w:lang w:val="fr-CH"/>
        </w:rPr>
      </w:pPr>
    </w:p>
    <w:p w14:paraId="46702C59" w14:textId="77777777" w:rsidR="00BB3C61" w:rsidRDefault="00BB3C61" w:rsidP="00B22409">
      <w:pPr>
        <w:rPr>
          <w:rFonts w:ascii="Garamond" w:hAnsi="Garamond"/>
          <w:sz w:val="22"/>
          <w:szCs w:val="22"/>
          <w:lang w:val="fr-CH"/>
        </w:rPr>
      </w:pPr>
    </w:p>
    <w:p w14:paraId="1C8E2F26" w14:textId="77777777" w:rsidR="00916BA4" w:rsidRPr="00916BA4" w:rsidRDefault="00916BA4" w:rsidP="00B22409">
      <w:pPr>
        <w:rPr>
          <w:rFonts w:ascii="Garamond" w:hAnsi="Garamond"/>
          <w:sz w:val="22"/>
          <w:szCs w:val="22"/>
          <w:lang w:val="fr-CH"/>
        </w:rPr>
      </w:pPr>
    </w:p>
    <w:p w14:paraId="05156FE9" w14:textId="122F378A" w:rsidR="00B22409" w:rsidRPr="00FE0869" w:rsidRDefault="00B22409" w:rsidP="00B22409">
      <w:pPr>
        <w:rPr>
          <w:rFonts w:ascii="Garamond" w:hAnsi="Garamond"/>
          <w:b/>
        </w:rPr>
      </w:pPr>
      <w:r w:rsidRPr="00FE0869">
        <w:rPr>
          <w:rFonts w:ascii="Garamond" w:hAnsi="Garamond"/>
          <w:b/>
        </w:rPr>
        <w:t xml:space="preserve">Per qualsiasi informazione potrete contattare: </w:t>
      </w:r>
    </w:p>
    <w:p w14:paraId="0BFE321F" w14:textId="77777777" w:rsidR="00D75578" w:rsidRPr="00FE0869" w:rsidRDefault="00D75578" w:rsidP="00B22409">
      <w:pPr>
        <w:rPr>
          <w:rFonts w:ascii="Garamond" w:hAnsi="Garamond"/>
          <w:b/>
        </w:rPr>
      </w:pPr>
    </w:p>
    <w:p w14:paraId="425C2ED0" w14:textId="3FA1C11C" w:rsidR="00692E0F" w:rsidRPr="00FE0869" w:rsidRDefault="00692E0F" w:rsidP="00692E0F">
      <w:pPr>
        <w:rPr>
          <w:rFonts w:ascii="Garamond" w:hAnsi="Garamond"/>
        </w:rPr>
      </w:pPr>
      <w:r w:rsidRPr="00FE0869">
        <w:rPr>
          <w:rFonts w:ascii="Garamond" w:hAnsi="Garamond"/>
        </w:rPr>
        <w:t>Andrea Zollinger, responsabile comunicazione istituzionale, t</w:t>
      </w:r>
      <w:r w:rsidR="00E560F2">
        <w:rPr>
          <w:rFonts w:ascii="Garamond" w:hAnsi="Garamond"/>
        </w:rPr>
        <w:t>e</w:t>
      </w:r>
      <w:r w:rsidRPr="00FE0869">
        <w:rPr>
          <w:rFonts w:ascii="Garamond" w:hAnsi="Garamond"/>
        </w:rPr>
        <w:t>l. +41 (0)58 317 77 25</w:t>
      </w:r>
    </w:p>
    <w:p w14:paraId="648D7527" w14:textId="55A72ABD" w:rsidR="00692E0F" w:rsidRPr="00FE0869" w:rsidRDefault="00692E0F" w:rsidP="00692E0F">
      <w:pPr>
        <w:rPr>
          <w:rFonts w:ascii="Garamond" w:hAnsi="Garamond"/>
        </w:rPr>
      </w:pPr>
      <w:proofErr w:type="spellStart"/>
      <w:r w:rsidRPr="00FE0869">
        <w:rPr>
          <w:rFonts w:ascii="Garamond" w:hAnsi="Garamond"/>
        </w:rPr>
        <w:t>Marilyne</w:t>
      </w:r>
      <w:proofErr w:type="spellEnd"/>
      <w:r w:rsidRPr="00FE0869">
        <w:rPr>
          <w:rFonts w:ascii="Garamond" w:hAnsi="Garamond"/>
        </w:rPr>
        <w:t xml:space="preserve"> </w:t>
      </w:r>
      <w:proofErr w:type="spellStart"/>
      <w:r w:rsidRPr="00FE0869">
        <w:rPr>
          <w:rFonts w:ascii="Garamond" w:hAnsi="Garamond"/>
        </w:rPr>
        <w:t>Emery</w:t>
      </w:r>
      <w:proofErr w:type="spellEnd"/>
      <w:r w:rsidRPr="00FE0869">
        <w:rPr>
          <w:rFonts w:ascii="Garamond" w:hAnsi="Garamond"/>
        </w:rPr>
        <w:t xml:space="preserve">, </w:t>
      </w:r>
      <w:r w:rsidR="00E560F2" w:rsidRPr="00E560F2">
        <w:rPr>
          <w:rFonts w:ascii="Garamond" w:hAnsi="Garamond"/>
        </w:rPr>
        <w:t>responsabile comunicazione</w:t>
      </w:r>
      <w:bookmarkStart w:id="0" w:name="_GoBack"/>
      <w:bookmarkEnd w:id="0"/>
      <w:r w:rsidR="00E560F2" w:rsidRPr="00E560F2">
        <w:rPr>
          <w:rFonts w:ascii="Garamond" w:hAnsi="Garamond"/>
        </w:rPr>
        <w:t>/marketing</w:t>
      </w:r>
      <w:r w:rsidRPr="00FE0869">
        <w:rPr>
          <w:rFonts w:ascii="Garamond" w:hAnsi="Garamond"/>
        </w:rPr>
        <w:t xml:space="preserve">, </w:t>
      </w:r>
      <w:proofErr w:type="spellStart"/>
      <w:r w:rsidRPr="00FE0869">
        <w:rPr>
          <w:rFonts w:ascii="Garamond" w:hAnsi="Garamond"/>
        </w:rPr>
        <w:t>t</w:t>
      </w:r>
      <w:r w:rsidR="00E560F2">
        <w:rPr>
          <w:rFonts w:ascii="Garamond" w:hAnsi="Garamond"/>
        </w:rPr>
        <w:t>e</w:t>
      </w:r>
      <w:r w:rsidRPr="00FE0869">
        <w:rPr>
          <w:rFonts w:ascii="Garamond" w:hAnsi="Garamond"/>
        </w:rPr>
        <w:t>l</w:t>
      </w:r>
      <w:proofErr w:type="spellEnd"/>
      <w:r w:rsidRPr="00FE0869">
        <w:rPr>
          <w:rFonts w:ascii="Garamond" w:hAnsi="Garamond"/>
        </w:rPr>
        <w:t xml:space="preserve"> +41 (0)58 317 77 27</w:t>
      </w:r>
    </w:p>
    <w:p w14:paraId="1ED31B65" w14:textId="77777777" w:rsidR="00692E0F" w:rsidRPr="00FE0869" w:rsidRDefault="00692E0F" w:rsidP="00692E0F">
      <w:pPr>
        <w:rPr>
          <w:rFonts w:ascii="Garamond" w:hAnsi="Garamond"/>
        </w:rPr>
      </w:pPr>
    </w:p>
    <w:p w14:paraId="1591CFA8" w14:textId="27399AE7" w:rsidR="00E52B50" w:rsidRPr="00FE0869" w:rsidRDefault="00E52B50" w:rsidP="00E52B50">
      <w:pPr>
        <w:rPr>
          <w:rFonts w:ascii="Garamond" w:hAnsi="Garamond"/>
        </w:rPr>
      </w:pPr>
      <w:proofErr w:type="spellStart"/>
      <w:r w:rsidRPr="00FE0869">
        <w:rPr>
          <w:rFonts w:ascii="Garamond" w:hAnsi="Garamond"/>
        </w:rPr>
        <w:t>Fondation</w:t>
      </w:r>
      <w:proofErr w:type="spellEnd"/>
      <w:r w:rsidRPr="00FE0869">
        <w:rPr>
          <w:rFonts w:ascii="Garamond" w:hAnsi="Garamond"/>
        </w:rPr>
        <w:t xml:space="preserve"> Barry </w:t>
      </w:r>
      <w:proofErr w:type="spellStart"/>
      <w:r w:rsidRPr="00FE0869">
        <w:rPr>
          <w:rFonts w:ascii="Garamond" w:hAnsi="Garamond"/>
        </w:rPr>
        <w:t>du</w:t>
      </w:r>
      <w:proofErr w:type="spellEnd"/>
      <w:r w:rsidRPr="00FE0869">
        <w:rPr>
          <w:rFonts w:ascii="Garamond" w:hAnsi="Garamond"/>
        </w:rPr>
        <w:t xml:space="preserve"> </w:t>
      </w:r>
      <w:proofErr w:type="spellStart"/>
      <w:r w:rsidRPr="00FE0869">
        <w:rPr>
          <w:rFonts w:ascii="Garamond" w:hAnsi="Garamond"/>
        </w:rPr>
        <w:t>Grand</w:t>
      </w:r>
      <w:proofErr w:type="spellEnd"/>
      <w:r w:rsidRPr="00FE0869">
        <w:rPr>
          <w:rFonts w:ascii="Garamond" w:hAnsi="Garamond"/>
        </w:rPr>
        <w:t xml:space="preserve">-St-Bernard </w:t>
      </w:r>
    </w:p>
    <w:p w14:paraId="2F50FBA8" w14:textId="15D81A8E" w:rsidR="00B22409" w:rsidRPr="00FE0869" w:rsidRDefault="00E52B50" w:rsidP="00E52B50">
      <w:pPr>
        <w:rPr>
          <w:rFonts w:ascii="Garamond" w:hAnsi="Garamond"/>
        </w:rPr>
      </w:pPr>
      <w:r w:rsidRPr="00FE0869">
        <w:rPr>
          <w:rFonts w:ascii="Garamond" w:hAnsi="Garamond"/>
        </w:rPr>
        <w:t>E-mail: media@fondation-barry.ch, www.fondation-barry.ch</w:t>
      </w:r>
    </w:p>
    <w:sectPr w:rsidR="00B22409" w:rsidRPr="00FE0869" w:rsidSect="00C41B28">
      <w:headerReference w:type="default" r:id="rId8"/>
      <w:footerReference w:type="default" r:id="rId9"/>
      <w:footerReference w:type="first" r:id="rId10"/>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7E988" w14:textId="77777777" w:rsidR="00F6257F" w:rsidRDefault="00F6257F" w:rsidP="00201E35">
      <w:r>
        <w:separator/>
      </w:r>
    </w:p>
  </w:endnote>
  <w:endnote w:type="continuationSeparator" w:id="0">
    <w:p w14:paraId="29E9F16B" w14:textId="77777777" w:rsidR="00F6257F" w:rsidRDefault="00F6257F"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B30DD" w14:textId="77777777" w:rsidR="00F6257F" w:rsidRDefault="00F6257F" w:rsidP="00201E35">
      <w:r>
        <w:separator/>
      </w:r>
    </w:p>
  </w:footnote>
  <w:footnote w:type="continuationSeparator" w:id="0">
    <w:p w14:paraId="294E4D81" w14:textId="77777777" w:rsidR="00F6257F" w:rsidRDefault="00F6257F"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20CA6"/>
    <w:rsid w:val="000220BF"/>
    <w:rsid w:val="00036098"/>
    <w:rsid w:val="00036CB7"/>
    <w:rsid w:val="000370A6"/>
    <w:rsid w:val="00045F58"/>
    <w:rsid w:val="00061139"/>
    <w:rsid w:val="00074CF5"/>
    <w:rsid w:val="000C265E"/>
    <w:rsid w:val="000C30CA"/>
    <w:rsid w:val="000D272C"/>
    <w:rsid w:val="000E0987"/>
    <w:rsid w:val="00107F55"/>
    <w:rsid w:val="00141BD6"/>
    <w:rsid w:val="00151448"/>
    <w:rsid w:val="001520D0"/>
    <w:rsid w:val="001641FD"/>
    <w:rsid w:val="001961FE"/>
    <w:rsid w:val="00197106"/>
    <w:rsid w:val="001A3654"/>
    <w:rsid w:val="001A632E"/>
    <w:rsid w:val="001C28F1"/>
    <w:rsid w:val="001D3D3B"/>
    <w:rsid w:val="001D572D"/>
    <w:rsid w:val="00201E35"/>
    <w:rsid w:val="00234F73"/>
    <w:rsid w:val="00264BF7"/>
    <w:rsid w:val="002B175C"/>
    <w:rsid w:val="002C3DA6"/>
    <w:rsid w:val="002D64A1"/>
    <w:rsid w:val="00310B2F"/>
    <w:rsid w:val="00326DFF"/>
    <w:rsid w:val="003340B8"/>
    <w:rsid w:val="00334C87"/>
    <w:rsid w:val="00355A55"/>
    <w:rsid w:val="00362274"/>
    <w:rsid w:val="00377835"/>
    <w:rsid w:val="00391052"/>
    <w:rsid w:val="00394224"/>
    <w:rsid w:val="003A1449"/>
    <w:rsid w:val="003A2F2D"/>
    <w:rsid w:val="003B4DD0"/>
    <w:rsid w:val="003C1047"/>
    <w:rsid w:val="003E2F66"/>
    <w:rsid w:val="00410B31"/>
    <w:rsid w:val="00415A6E"/>
    <w:rsid w:val="004169B1"/>
    <w:rsid w:val="004365DD"/>
    <w:rsid w:val="00442810"/>
    <w:rsid w:val="004578DE"/>
    <w:rsid w:val="00464B91"/>
    <w:rsid w:val="00464C22"/>
    <w:rsid w:val="00472EC0"/>
    <w:rsid w:val="00476E75"/>
    <w:rsid w:val="004D66F2"/>
    <w:rsid w:val="004E3A6B"/>
    <w:rsid w:val="004E4720"/>
    <w:rsid w:val="004F228C"/>
    <w:rsid w:val="004F26E3"/>
    <w:rsid w:val="004F4683"/>
    <w:rsid w:val="005038A9"/>
    <w:rsid w:val="00513225"/>
    <w:rsid w:val="00543CF2"/>
    <w:rsid w:val="005849B3"/>
    <w:rsid w:val="005865DC"/>
    <w:rsid w:val="00593058"/>
    <w:rsid w:val="005B6741"/>
    <w:rsid w:val="005C3DFE"/>
    <w:rsid w:val="005D1CA5"/>
    <w:rsid w:val="005D3E55"/>
    <w:rsid w:val="00606966"/>
    <w:rsid w:val="00610738"/>
    <w:rsid w:val="0061768D"/>
    <w:rsid w:val="006237A5"/>
    <w:rsid w:val="00635EA2"/>
    <w:rsid w:val="006613C4"/>
    <w:rsid w:val="006740A6"/>
    <w:rsid w:val="00686189"/>
    <w:rsid w:val="00692E0F"/>
    <w:rsid w:val="00694F06"/>
    <w:rsid w:val="00695E2A"/>
    <w:rsid w:val="006A589D"/>
    <w:rsid w:val="006C1509"/>
    <w:rsid w:val="006D06D8"/>
    <w:rsid w:val="006D16FA"/>
    <w:rsid w:val="006E506D"/>
    <w:rsid w:val="007C2712"/>
    <w:rsid w:val="007C2CE8"/>
    <w:rsid w:val="007E5F33"/>
    <w:rsid w:val="007E7ADE"/>
    <w:rsid w:val="007F6108"/>
    <w:rsid w:val="00803C30"/>
    <w:rsid w:val="008223F3"/>
    <w:rsid w:val="00825DDF"/>
    <w:rsid w:val="008430A9"/>
    <w:rsid w:val="0084354E"/>
    <w:rsid w:val="008B0946"/>
    <w:rsid w:val="008B120E"/>
    <w:rsid w:val="008B2E53"/>
    <w:rsid w:val="008B51C7"/>
    <w:rsid w:val="008B5690"/>
    <w:rsid w:val="008C0C5E"/>
    <w:rsid w:val="008C2145"/>
    <w:rsid w:val="008D4FF6"/>
    <w:rsid w:val="008E0E67"/>
    <w:rsid w:val="008E5680"/>
    <w:rsid w:val="008E7FF0"/>
    <w:rsid w:val="008F3218"/>
    <w:rsid w:val="00916BA4"/>
    <w:rsid w:val="00964E71"/>
    <w:rsid w:val="009A1415"/>
    <w:rsid w:val="009B10DB"/>
    <w:rsid w:val="009D54CD"/>
    <w:rsid w:val="00A14C2A"/>
    <w:rsid w:val="00A3117E"/>
    <w:rsid w:val="00A31219"/>
    <w:rsid w:val="00A40296"/>
    <w:rsid w:val="00A52813"/>
    <w:rsid w:val="00A60072"/>
    <w:rsid w:val="00A63BEE"/>
    <w:rsid w:val="00A705A0"/>
    <w:rsid w:val="00A8025C"/>
    <w:rsid w:val="00A870B6"/>
    <w:rsid w:val="00AB3B2E"/>
    <w:rsid w:val="00AB4986"/>
    <w:rsid w:val="00AC420D"/>
    <w:rsid w:val="00AE0515"/>
    <w:rsid w:val="00AF0A1A"/>
    <w:rsid w:val="00AF119F"/>
    <w:rsid w:val="00AF6C8B"/>
    <w:rsid w:val="00B140F9"/>
    <w:rsid w:val="00B20BCE"/>
    <w:rsid w:val="00B22409"/>
    <w:rsid w:val="00B22782"/>
    <w:rsid w:val="00B641C1"/>
    <w:rsid w:val="00B666F5"/>
    <w:rsid w:val="00B70A2C"/>
    <w:rsid w:val="00B82C31"/>
    <w:rsid w:val="00B91658"/>
    <w:rsid w:val="00BB3C61"/>
    <w:rsid w:val="00BB6559"/>
    <w:rsid w:val="00BB691B"/>
    <w:rsid w:val="00BC7EA9"/>
    <w:rsid w:val="00BE47B0"/>
    <w:rsid w:val="00BF5071"/>
    <w:rsid w:val="00BF5796"/>
    <w:rsid w:val="00C031F7"/>
    <w:rsid w:val="00C21F95"/>
    <w:rsid w:val="00C35EB0"/>
    <w:rsid w:val="00C41738"/>
    <w:rsid w:val="00C41B28"/>
    <w:rsid w:val="00C4312E"/>
    <w:rsid w:val="00C4381F"/>
    <w:rsid w:val="00C526E3"/>
    <w:rsid w:val="00C77010"/>
    <w:rsid w:val="00C97493"/>
    <w:rsid w:val="00CA7F2A"/>
    <w:rsid w:val="00CB25D3"/>
    <w:rsid w:val="00CB6541"/>
    <w:rsid w:val="00CD2862"/>
    <w:rsid w:val="00CE0421"/>
    <w:rsid w:val="00CF6777"/>
    <w:rsid w:val="00D063E6"/>
    <w:rsid w:val="00D57785"/>
    <w:rsid w:val="00D75578"/>
    <w:rsid w:val="00D76C71"/>
    <w:rsid w:val="00D80D90"/>
    <w:rsid w:val="00D94012"/>
    <w:rsid w:val="00D95828"/>
    <w:rsid w:val="00DC4417"/>
    <w:rsid w:val="00DF7F1B"/>
    <w:rsid w:val="00E10A5D"/>
    <w:rsid w:val="00E10B83"/>
    <w:rsid w:val="00E145B0"/>
    <w:rsid w:val="00E275D1"/>
    <w:rsid w:val="00E45516"/>
    <w:rsid w:val="00E52B50"/>
    <w:rsid w:val="00E560F2"/>
    <w:rsid w:val="00E6607C"/>
    <w:rsid w:val="00E84580"/>
    <w:rsid w:val="00EA2CEB"/>
    <w:rsid w:val="00EB20F4"/>
    <w:rsid w:val="00EB7589"/>
    <w:rsid w:val="00EC1557"/>
    <w:rsid w:val="00EC1DBD"/>
    <w:rsid w:val="00F01B29"/>
    <w:rsid w:val="00F13043"/>
    <w:rsid w:val="00F37AE1"/>
    <w:rsid w:val="00F60BF8"/>
    <w:rsid w:val="00F60F75"/>
    <w:rsid w:val="00F6147D"/>
    <w:rsid w:val="00F61EBA"/>
    <w:rsid w:val="00F6257F"/>
    <w:rsid w:val="00F63A7C"/>
    <w:rsid w:val="00F675C3"/>
    <w:rsid w:val="00F8197D"/>
    <w:rsid w:val="00F86B68"/>
    <w:rsid w:val="00F968E6"/>
    <w:rsid w:val="00FC00C7"/>
    <w:rsid w:val="00FD5007"/>
    <w:rsid w:val="00FE0007"/>
    <w:rsid w:val="00FE0869"/>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 w:type="character" w:styleId="Mentionnonrsolue">
    <w:name w:val="Unresolved Mention"/>
    <w:basedOn w:val="Policepardfaut"/>
    <w:uiPriority w:val="99"/>
    <w:semiHidden/>
    <w:unhideWhenUsed/>
    <w:rsid w:val="00416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5371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46B94-250C-4BF9-B579-34AB88E4A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2352</Characters>
  <Application>Microsoft Office Word</Application>
  <DocSecurity>0</DocSecurity>
  <Lines>19</Lines>
  <Paragraphs>5</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Nicolas Beiner</cp:lastModifiedBy>
  <cp:revision>3</cp:revision>
  <cp:lastPrinted>2024-05-24T12:40:00Z</cp:lastPrinted>
  <dcterms:created xsi:type="dcterms:W3CDTF">2024-05-28T10:37:00Z</dcterms:created>
  <dcterms:modified xsi:type="dcterms:W3CDTF">2024-05-28T11:47:00Z</dcterms:modified>
</cp:coreProperties>
</file>